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SUBSTITUTE CERTIFICATION STATEMENT (SELF-CERTIFICATION)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(dpr 28 dicembre 2000, n. 445, artt. 46 e s.m.i. e legge 12 novembre 2011, n. 183, art. 15)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The undersigned ______________________________________________________________________ born in ____________________________________________ (prov. ___________) 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on __________ resident in   _____________________________________________  (prov. _____________) 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home address________________________________________________________     n._________________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Enrolled in the Bachelor's Degree Program in Earth and Climate Dynamics - student ID no. (matricola) ______________________________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DECLARES that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5vcgi3ax814c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first-year exams required by the educational offer rules have been passed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exams for the first semester of the second year of the course required by the educational offer rules have been passed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FURTHER DECLARES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be aware of the criminal penalties provided for in Article 76 of Presidential Decree 445/2000 for cases of false statements and misrepresentation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- to be aware of the provisions of Article 13 of Legislative Decree 196/03, the Code regarding the protection of personal data.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Place and date_____________________________________________________________________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Signature of the declarant (full and readable) ____________________________________________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240" w:line="276" w:lineRule="auto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N.B. This form has been translated into English for information purposes only. Only the Italian version is valid for all legal purposes.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076FF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DTJNcgRD4OGCRsmwLE+j3uGxEA==">CgMxLjAyDmguNXZjZ2kzYXg4MTRjOAByITF2UlNudjZQRnRLdnBrcW5QWUVYZFFlbHFyYWtvN1FFcQ==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2025-11-04T13:08:00Z</dcterms:created>
  <dc:creator>Cristina</dc:creator>
</cp:coreProperties>
</file>